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Default="008E02A9" w:rsidP="00106D84">
      <w:pPr>
        <w:jc w:val="center"/>
        <w:rPr>
          <w:b/>
          <w:bCs/>
        </w:rPr>
      </w:pPr>
      <w:r>
        <w:rPr>
          <w:b/>
          <w:bCs/>
        </w:rPr>
        <w:t>Paskaidrojuma raksts</w:t>
      </w:r>
    </w:p>
    <w:p w14:paraId="7B268104" w14:textId="16C1C6D7" w:rsidR="00106D84" w:rsidRPr="00106D84" w:rsidRDefault="00106D84" w:rsidP="00106D84">
      <w:pPr>
        <w:jc w:val="center"/>
        <w:rPr>
          <w:b/>
          <w:bCs/>
        </w:rPr>
      </w:pPr>
      <w:bookmarkStart w:id="0" w:name="_Hlk168659473"/>
      <w:r w:rsidRPr="00106D84">
        <w:rPr>
          <w:b/>
          <w:bCs/>
        </w:rPr>
        <w:t>Madonas novada pašvaldības 202</w:t>
      </w:r>
      <w:r w:rsidR="00BE6247">
        <w:rPr>
          <w:b/>
          <w:bCs/>
        </w:rPr>
        <w:t>5</w:t>
      </w:r>
      <w:r w:rsidRPr="00106D84">
        <w:rPr>
          <w:b/>
          <w:bCs/>
        </w:rPr>
        <w:t xml:space="preserve">. gada </w:t>
      </w:r>
      <w:r w:rsidR="00CF39D4">
        <w:rPr>
          <w:b/>
          <w:bCs/>
        </w:rPr>
        <w:t>27. novembra</w:t>
      </w:r>
      <w:r w:rsidRPr="00106D84">
        <w:rPr>
          <w:b/>
          <w:bCs/>
        </w:rPr>
        <w:t xml:space="preserve"> saistoš</w:t>
      </w:r>
      <w:r w:rsidR="008E02A9">
        <w:rPr>
          <w:b/>
          <w:bCs/>
        </w:rPr>
        <w:t>ajiem</w:t>
      </w:r>
      <w:r w:rsidRPr="00106D84">
        <w:rPr>
          <w:b/>
          <w:bCs/>
        </w:rPr>
        <w:t xml:space="preserve"> noteikum</w:t>
      </w:r>
      <w:r w:rsidR="008E02A9">
        <w:rPr>
          <w:b/>
          <w:bCs/>
        </w:rPr>
        <w:t>iem</w:t>
      </w:r>
      <w:r w:rsidRPr="00106D84">
        <w:rPr>
          <w:b/>
          <w:bCs/>
        </w:rPr>
        <w:t xml:space="preserve"> Nr. </w:t>
      </w:r>
      <w:r w:rsidR="00CF39D4">
        <w:rPr>
          <w:b/>
          <w:bCs/>
        </w:rPr>
        <w:t>28</w:t>
      </w:r>
    </w:p>
    <w:p w14:paraId="01B7A20A" w14:textId="5D660B93" w:rsidR="00106D84" w:rsidRPr="00106D84" w:rsidRDefault="00106D84" w:rsidP="008E02A9">
      <w:pPr>
        <w:jc w:val="center"/>
        <w:rPr>
          <w:b/>
          <w:bCs/>
        </w:rPr>
      </w:pPr>
      <w:r w:rsidRPr="00106D84">
        <w:rPr>
          <w:b/>
          <w:bCs/>
        </w:rPr>
        <w:t>“</w:t>
      </w:r>
      <w:r w:rsidR="001C6C2E" w:rsidRPr="001C6C2E">
        <w:rPr>
          <w:b/>
          <w:bCs/>
        </w:rPr>
        <w:t>Par līdzfinansējumu Madonas novada pašvaldības izglītības iestādēs, kas īsteno profesionālās ievirzes izglītības programmas</w:t>
      </w:r>
      <w:r w:rsidR="008E02A9">
        <w:rPr>
          <w:b/>
          <w:bCs/>
        </w:rPr>
        <w:t>”</w:t>
      </w:r>
      <w:bookmarkEnd w:id="0"/>
    </w:p>
    <w:p w14:paraId="53DBC51F" w14:textId="77777777" w:rsidR="00106D84" w:rsidRDefault="00106D84" w:rsidP="00106D84">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521"/>
        <w:gridCol w:w="6817"/>
      </w:tblGrid>
      <w:tr w:rsidR="00106D84" w:rsidRPr="00106D84" w14:paraId="3DDBDB8F"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2A63059" w14:textId="77777777" w:rsidR="00106D84" w:rsidRPr="00106D84" w:rsidRDefault="00106D84" w:rsidP="00106D84">
            <w:pPr>
              <w:jc w:val="center"/>
              <w:rPr>
                <w:b/>
                <w:bCs/>
              </w:rPr>
            </w:pPr>
            <w:r w:rsidRPr="00106D84">
              <w:rPr>
                <w:b/>
                <w:bCs/>
              </w:rPr>
              <w:t>Paskaidrojuma raksta sadaļa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9A856" w14:textId="7C5B7142" w:rsidR="00106D84" w:rsidRPr="00106D84" w:rsidRDefault="00106D84" w:rsidP="00106D84">
            <w:pPr>
              <w:jc w:val="center"/>
              <w:rPr>
                <w:b/>
                <w:bCs/>
              </w:rPr>
            </w:pPr>
            <w:r w:rsidRPr="00106D84">
              <w:rPr>
                <w:b/>
                <w:bCs/>
              </w:rPr>
              <w:t>Norādāmā informācija</w:t>
            </w:r>
          </w:p>
        </w:tc>
      </w:tr>
      <w:tr w:rsidR="006971C4" w:rsidRPr="00106D84" w14:paraId="1CAD37CE"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682E181" w14:textId="577573E4" w:rsidR="006971C4" w:rsidRPr="00106D84" w:rsidRDefault="006971C4" w:rsidP="006971C4">
            <w:r w:rsidRPr="00106D84">
              <w:t>Mērķis un nepieciešamības pamatojums</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95C8BB0" w14:textId="77777777" w:rsidR="005F77B8" w:rsidRDefault="005F77B8" w:rsidP="00AD287E">
            <w:pPr>
              <w:shd w:val="clear" w:color="auto" w:fill="FFFFFF"/>
              <w:ind w:left="114" w:right="105" w:firstLine="422"/>
              <w:jc w:val="both"/>
              <w:rPr>
                <w:kern w:val="0"/>
                <w:szCs w:val="24"/>
                <w14:ligatures w14:val="none"/>
              </w:rPr>
            </w:pPr>
            <w:r w:rsidRPr="005F77B8">
              <w:rPr>
                <w:kern w:val="0"/>
                <w:szCs w:val="24"/>
                <w14:ligatures w14:val="none"/>
              </w:rPr>
              <w:t>Administratīvo teritoriju un apdzīvoto vietu likuma Pārejas noteikumu 33.</w:t>
            </w:r>
            <w:r w:rsidRPr="005F77B8">
              <w:rPr>
                <w:kern w:val="0"/>
                <w:szCs w:val="24"/>
                <w:vertAlign w:val="superscript"/>
                <w14:ligatures w14:val="none"/>
              </w:rPr>
              <w:t>8</w:t>
            </w:r>
            <w:r w:rsidRPr="005F77B8">
              <w:rPr>
                <w:kern w:val="0"/>
                <w:szCs w:val="24"/>
                <w14:ligatures w14:val="none"/>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6ABDE04" w14:textId="1AA19CB4" w:rsidR="006971C4" w:rsidRPr="005F77B8" w:rsidRDefault="005F77B8" w:rsidP="00032E3B">
            <w:pPr>
              <w:shd w:val="clear" w:color="auto" w:fill="FFFFFF"/>
              <w:ind w:left="114" w:right="105" w:firstLine="422"/>
              <w:jc w:val="both"/>
              <w:rPr>
                <w:kern w:val="0"/>
                <w:szCs w:val="24"/>
                <w14:ligatures w14:val="none"/>
              </w:rPr>
            </w:pPr>
            <w:r w:rsidRPr="005F77B8">
              <w:rPr>
                <w:kern w:val="0"/>
                <w:szCs w:val="24"/>
                <w14:ligatures w14:val="none"/>
              </w:rPr>
              <w:t>2025. gada pašvaldību vēlēšanās ievēlētā Madonas novada dome izvērtē līdz 2025.</w:t>
            </w:r>
            <w:r>
              <w:rPr>
                <w:kern w:val="0"/>
                <w:szCs w:val="24"/>
                <w14:ligatures w14:val="none"/>
              </w:rPr>
              <w:t> </w:t>
            </w:r>
            <w:r w:rsidRPr="005F77B8">
              <w:rPr>
                <w:kern w:val="0"/>
                <w:szCs w:val="24"/>
                <w14:ligatures w14:val="none"/>
              </w:rPr>
              <w:t xml:space="preserve">gada 1. jūlijam Madonas novada pašvaldības izdotos saistošos noteikumus </w:t>
            </w:r>
            <w:r w:rsidR="00D71633">
              <w:rPr>
                <w:kern w:val="0"/>
                <w:szCs w:val="24"/>
                <w14:ligatures w14:val="none"/>
              </w:rPr>
              <w:t>p</w:t>
            </w:r>
            <w:r w:rsidR="00D71633" w:rsidRPr="00D71633">
              <w:rPr>
                <w:kern w:val="0"/>
                <w:szCs w:val="24"/>
                <w14:ligatures w14:val="none"/>
              </w:rPr>
              <w:t>ar līdzfinansējumu Madonas novada pašvaldības izglītības iestādēs, kas īsteno profesionālās ievirzes izglītības programmas</w:t>
            </w:r>
            <w:r w:rsidRPr="005F77B8">
              <w:rPr>
                <w:kern w:val="0"/>
                <w:szCs w:val="24"/>
                <w14:ligatures w14:val="none"/>
              </w:rPr>
              <w:t xml:space="preserve"> Madonas novadā. Varakļānu novada pašvaldībā nebija izdoti šādi saistošie noteikumi</w:t>
            </w:r>
            <w:r w:rsidR="006971C4" w:rsidRPr="00ED7EF3">
              <w:t>.</w:t>
            </w:r>
          </w:p>
          <w:p w14:paraId="0A70EE83" w14:textId="4465D0CE" w:rsidR="006971C4" w:rsidRPr="00ED7EF3" w:rsidRDefault="006971C4" w:rsidP="00AD287E">
            <w:pPr>
              <w:pStyle w:val="Pamatteksts"/>
              <w:spacing w:after="0"/>
              <w:ind w:right="105" w:firstLine="422"/>
              <w:contextualSpacing/>
              <w:jc w:val="both"/>
            </w:pPr>
            <w:r w:rsidRPr="006971C4">
              <w:t>Pašvaldību likuma</w:t>
            </w:r>
            <w:r>
              <w:t xml:space="preserve"> </w:t>
            </w:r>
            <w:r w:rsidRPr="006971C4">
              <w:t>44.</w:t>
            </w:r>
            <w:r w:rsidRPr="00ED7EF3">
              <w:t> panta otrā daļa noteic, ka dome var izdot saistošos noteikumus, lai nodrošinātu pašvaldības autonomo funkciju un brīvprātīgo iniciatīvu izpildi, ievērojot likumos vai Ministru kabineta noteikumos paredzēto funkciju izpildes kārtību. Saskaņā ar</w:t>
            </w:r>
            <w:r>
              <w:t xml:space="preserve"> </w:t>
            </w:r>
            <w:r w:rsidRPr="006971C4">
              <w:t>Pašvaldību likuma</w:t>
            </w:r>
            <w:r>
              <w:t xml:space="preserve"> </w:t>
            </w:r>
            <w:r w:rsidRPr="006971C4">
              <w:t>4.</w:t>
            </w:r>
            <w:r>
              <w:t> </w:t>
            </w:r>
            <w:r w:rsidRPr="006971C4">
              <w:t>panta</w:t>
            </w:r>
            <w:r>
              <w:t xml:space="preserve"> </w:t>
            </w:r>
            <w:r w:rsidRPr="00ED7EF3">
              <w:t>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w:t>
            </w:r>
            <w:r>
              <w:t xml:space="preserve"> </w:t>
            </w:r>
            <w:r w:rsidR="00D71633" w:rsidRPr="00D71633">
              <w:t xml:space="preserve">Saskaņā ar Izglītības likuma 12. panta otro </w:t>
            </w:r>
            <w:proofErr w:type="spellStart"/>
            <w:r w:rsidR="00D71633" w:rsidRPr="00D71633">
              <w:t>prim</w:t>
            </w:r>
            <w:proofErr w:type="spellEnd"/>
            <w:r w:rsidR="00D71633" w:rsidRPr="00D71633">
              <w:t xml:space="preserve"> daļu pašvaldība saistošajos noteikumos var paredzēt daļēju maksu kā līdzfinansējumu par izglītības ieguvi pašvaldības dibinātajās profesionālās ievirzes izglītības iestādēs. Profesionālās ievirzes izglītības iestādēs nepieciešama papildu finansējuma piesaiste, lai nodrošinātu profesionālās ievirzes izglītības pieejamību un kvalitatīvāku īstenošanu Madonas novada pašvaldībā</w:t>
            </w:r>
            <w:r w:rsidRPr="00ED7EF3">
              <w:t xml:space="preserve">. Ņemot vērā minēto, lai noteiktu </w:t>
            </w:r>
            <w:r w:rsidR="00D71633" w:rsidRPr="00D71633">
              <w:t>līdzfinansējumu par izglītības ieguvi pašvaldības dibinātajās profesionālās ievirzes izglītības iestādēs</w:t>
            </w:r>
            <w:r w:rsidRPr="00ED7EF3">
              <w:t>, ir nepieciešams izdot saistošos noteikumus.</w:t>
            </w:r>
          </w:p>
          <w:p w14:paraId="22A485C9" w14:textId="18569F61" w:rsidR="006971C4" w:rsidRPr="00632B4D" w:rsidRDefault="005F2AE3" w:rsidP="005F2AE3">
            <w:pPr>
              <w:pStyle w:val="Pamatteksts"/>
              <w:spacing w:after="0"/>
              <w:ind w:right="105" w:firstLine="422"/>
              <w:contextualSpacing/>
              <w:jc w:val="both"/>
            </w:pPr>
            <w:r w:rsidRPr="005F2AE3">
              <w:t xml:space="preserve">Saistošie noteikumi nosaka kārtību, kādā tiek noteikta un iekasēta daļēja maksa par izglītības ieguvi Madonas novada pašvaldības dibinātajās profesionālās ievirzes izglītības iestādēs, kā arī kārtību, kādā tiek piemērots </w:t>
            </w:r>
            <w:r>
              <w:t>atvieglojums</w:t>
            </w:r>
            <w:r w:rsidRPr="005F2AE3">
              <w:t xml:space="preserve"> līdzfinansējuma maks</w:t>
            </w:r>
            <w:r>
              <w:t>ai</w:t>
            </w:r>
            <w:r w:rsidRPr="005F2AE3">
              <w:t>, līdzfinansējuma samaksas kārtība un termiņi.</w:t>
            </w:r>
          </w:p>
        </w:tc>
      </w:tr>
      <w:tr w:rsidR="00106D84" w:rsidRPr="00106D84" w14:paraId="4E9A5F61"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3C428DC3" w14:textId="26FD1E05" w:rsidR="00106D84" w:rsidRPr="00106D84" w:rsidRDefault="00106D84" w:rsidP="00106D84">
            <w:r w:rsidRPr="00106D84">
              <w:t>Fiskālā ietekme uz pašvaldības budžetu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CC00C07" w14:textId="0BF24CE7" w:rsidR="00106D84" w:rsidRPr="00632B4D" w:rsidRDefault="00461657" w:rsidP="00AD287E">
            <w:pPr>
              <w:ind w:right="105" w:firstLine="419"/>
              <w:contextualSpacing/>
              <w:jc w:val="both"/>
            </w:pPr>
            <w:r w:rsidRPr="00461657">
              <w:t>Saistošo noteikumu nosacījumi nerada papildu</w:t>
            </w:r>
            <w:r>
              <w:t xml:space="preserve"> </w:t>
            </w:r>
            <w:r w:rsidRPr="00461657">
              <w:t>ietekmi</w:t>
            </w:r>
            <w:r>
              <w:t xml:space="preserve"> uz pašvaldības budžetu salīdzinājumā ar iepriekšējo periodu. Līdzmaksājuma apmērs tiek noteiks apstiprinātajā pakalpojumu cenrādī.</w:t>
            </w:r>
          </w:p>
        </w:tc>
      </w:tr>
      <w:tr w:rsidR="00106D84" w:rsidRPr="00106D84" w14:paraId="51D70A83"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1349E93A" w14:textId="64932766" w:rsidR="00106D84" w:rsidRPr="00632B4D" w:rsidRDefault="00106D84" w:rsidP="00106D84">
            <w:r w:rsidRPr="00632B4D">
              <w:lastRenderedPageBreak/>
              <w:t>Sociālā ietekme, ietekme uz vidi, iedzīvotāju veselību, uzņēmējdarbības vidi pašvaldības teritorijā, kā arī plānotā regulējuma ietekme uz konkurenci</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268835C" w14:textId="0BBD12FE" w:rsidR="00FD53B7" w:rsidRPr="00ED7EF3" w:rsidRDefault="00FD53B7" w:rsidP="00AD287E">
            <w:pPr>
              <w:pStyle w:val="Pamatteksts"/>
              <w:spacing w:after="0"/>
              <w:ind w:right="105" w:firstLine="419"/>
              <w:contextualSpacing/>
              <w:jc w:val="both"/>
            </w:pPr>
            <w:r w:rsidRPr="00ED7EF3">
              <w:t xml:space="preserve">Saistošie noteikumi labvēlīgi ietekmē </w:t>
            </w:r>
            <w:r w:rsidR="00055FEE">
              <w:t xml:space="preserve">profesionālās ievirzes </w:t>
            </w:r>
            <w:r w:rsidRPr="00ED7EF3">
              <w:t>izglītojamo</w:t>
            </w:r>
            <w:r w:rsidR="00055FEE">
              <w:t>s no sociāli mazāk aizsargātām</w:t>
            </w:r>
            <w:r w:rsidRPr="00ED7EF3">
              <w:t xml:space="preserve"> ģime</w:t>
            </w:r>
            <w:r w:rsidR="00055FEE">
              <w:t>nēm</w:t>
            </w:r>
            <w:r w:rsidRPr="00ED7EF3">
              <w:t xml:space="preserve">, jo pašvaldība daļēji sedz izdevumus par </w:t>
            </w:r>
            <w:r w:rsidR="00055FEE">
              <w:t xml:space="preserve">profesionālās </w:t>
            </w:r>
            <w:r w:rsidR="00B23422">
              <w:t>ievirzes</w:t>
            </w:r>
            <w:r>
              <w:t xml:space="preserve"> izglītības </w:t>
            </w:r>
            <w:r w:rsidRPr="00ED7EF3">
              <w:t>ieguvi.</w:t>
            </w:r>
          </w:p>
          <w:p w14:paraId="4B9297D1" w14:textId="7E841D56" w:rsidR="00106D84" w:rsidRPr="00632B4D" w:rsidRDefault="00FD53B7" w:rsidP="00AD287E">
            <w:pPr>
              <w:ind w:right="105" w:firstLine="419"/>
              <w:contextualSpacing/>
              <w:jc w:val="both"/>
            </w:pPr>
            <w:r w:rsidRPr="00ED7EF3">
              <w:t>Saistošajiem noteikumiem nav ietekme uz vidi, iedzīvotāju veselību, uzņēmējdarbības vidi un konkurenci.</w:t>
            </w:r>
          </w:p>
        </w:tc>
      </w:tr>
      <w:tr w:rsidR="00106D84" w:rsidRPr="00106D84" w14:paraId="551D2791"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1BB1869" w14:textId="257DDEF3" w:rsidR="00106D84" w:rsidRPr="00106D84" w:rsidRDefault="00106D84" w:rsidP="007D5279">
            <w:pPr>
              <w:contextualSpacing/>
            </w:pPr>
            <w:r w:rsidRPr="00106D84">
              <w:t>Ietekme uz administratīvajām procedūrām un to izmaksām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36ACD482" w14:textId="4F631391" w:rsidR="00FD53B7" w:rsidRPr="00ED7EF3" w:rsidRDefault="00FD53B7" w:rsidP="00AD287E">
            <w:pPr>
              <w:pStyle w:val="Pamatteksts"/>
              <w:spacing w:after="0"/>
              <w:ind w:right="105" w:firstLine="419"/>
              <w:contextualSpacing/>
              <w:jc w:val="both"/>
            </w:pPr>
            <w:r w:rsidRPr="00ED7EF3">
              <w:t>Saistošajiem noteikumiem nav ietekme uz kopējo administratīvo slogu, jo netiek veidotas jaunas institūcijas.</w:t>
            </w:r>
          </w:p>
          <w:p w14:paraId="41A43F4C" w14:textId="1F614FDA" w:rsidR="00632B4D" w:rsidRPr="00632B4D" w:rsidRDefault="00FD53B7" w:rsidP="00AD287E">
            <w:pPr>
              <w:pStyle w:val="Pamatteksts"/>
              <w:spacing w:after="0"/>
              <w:ind w:right="105" w:firstLine="419"/>
              <w:contextualSpacing/>
              <w:jc w:val="both"/>
            </w:pPr>
            <w:r w:rsidRPr="00ED7EF3">
              <w:t>Nav paredzamas papildu administratīvo procedūru izmaksas.</w:t>
            </w:r>
          </w:p>
        </w:tc>
      </w:tr>
      <w:tr w:rsidR="00106D84" w:rsidRPr="00106D84" w14:paraId="5AB9FDA3"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A83C129" w14:textId="4FEBD602" w:rsidR="00106D84" w:rsidRPr="007D5279" w:rsidRDefault="00106D84" w:rsidP="00106D84">
            <w:r w:rsidRPr="007D5279">
              <w:t>Ietekme uz pašvaldības funkcijām un cilvēkresursiem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0B9639C9" w14:textId="77777777" w:rsidR="00106D84" w:rsidRPr="007D5279" w:rsidRDefault="00106D84" w:rsidP="00AD287E">
            <w:pPr>
              <w:ind w:right="105" w:firstLine="419"/>
              <w:jc w:val="both"/>
            </w:pPr>
            <w:r w:rsidRPr="007D5279">
              <w:t>Saistošajos noteikumos noteiktās kārtības izpildei un lēmumu pieņemšanai pašvaldībā netiks veidotas jaunas amata vienības.</w:t>
            </w:r>
          </w:p>
          <w:p w14:paraId="1D33791D" w14:textId="257F610A" w:rsidR="00106D84" w:rsidRPr="007D5279" w:rsidRDefault="00106D84" w:rsidP="00AD287E">
            <w:pPr>
              <w:ind w:right="105" w:firstLine="419"/>
              <w:jc w:val="both"/>
            </w:pPr>
            <w:r w:rsidRPr="007D5279">
              <w:t>Saistošie noteikumi tiek izdoti Pašvaldību likuma 4.</w:t>
            </w:r>
            <w:r w:rsidR="00343E90" w:rsidRPr="007D5279">
              <w:t> </w:t>
            </w:r>
            <w:r w:rsidRPr="007D5279">
              <w:t>panta pirmās daļ</w:t>
            </w:r>
            <w:r w:rsidR="00E02763" w:rsidRPr="007D5279">
              <w:t xml:space="preserve">ā </w:t>
            </w:r>
            <w:r w:rsidRPr="007D5279">
              <w:t>noteikto autonomo funkciju</w:t>
            </w:r>
            <w:r w:rsidR="00764DBC">
              <w:t xml:space="preserve"> – </w:t>
            </w:r>
            <w:r w:rsidR="00764DBC" w:rsidRPr="00764DBC">
              <w:t>gādāt par iedzīvotāju izglītību, tostarp nodrošināt iespēju iegūt profesionālās ievirzes izglītības</w:t>
            </w:r>
            <w:r w:rsidR="00764DBC">
              <w:t xml:space="preserve"> </w:t>
            </w:r>
            <w:r w:rsidR="00764DBC" w:rsidRPr="00764DBC">
              <w:t>pieejamību</w:t>
            </w:r>
            <w:r w:rsidR="00764DBC">
              <w:t xml:space="preserve"> –</w:t>
            </w:r>
            <w:r w:rsidRPr="007D5279">
              <w:t xml:space="preserve"> ietvaros.</w:t>
            </w:r>
          </w:p>
        </w:tc>
      </w:tr>
      <w:tr w:rsidR="00106D84" w:rsidRPr="00106D84" w14:paraId="51A87F89"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2C444795" w14:textId="68DECA0B" w:rsidR="00106D84" w:rsidRPr="00372402" w:rsidRDefault="00106D84" w:rsidP="00106D84">
            <w:r w:rsidRPr="00372402">
              <w:t>Informācija par izpildes nodrošināšanu</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527AF226" w14:textId="07605D18" w:rsidR="00106D84" w:rsidRPr="00372402" w:rsidRDefault="00B23422" w:rsidP="00AD287E">
            <w:pPr>
              <w:ind w:right="105" w:firstLine="419"/>
              <w:jc w:val="both"/>
            </w:pPr>
            <w:r w:rsidRPr="00B23422">
              <w:t>Saistošo noteikumu izpildi nodrošinās pašvaldības dibinātās profesionālās ievirzes izglītības iestādes un Madonas novada Centrālās administrācijas Finanšu nodaļa.</w:t>
            </w:r>
          </w:p>
        </w:tc>
      </w:tr>
      <w:tr w:rsidR="00106D84" w:rsidRPr="00106D84" w14:paraId="7C40CA1C"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48317B8B" w14:textId="45FA09EC" w:rsidR="00106D84" w:rsidRPr="00106D84" w:rsidRDefault="00106D84" w:rsidP="00106D84">
            <w:r w:rsidRPr="00106D84">
              <w:t>Prasību un izmaksu samērīgums pret ieguvumiem, ko sniedz mērķa sasniegšana</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2D5D55FE" w14:textId="77777777" w:rsidR="00106D84" w:rsidRPr="00290AFE" w:rsidRDefault="00106D84" w:rsidP="00AD287E">
            <w:pPr>
              <w:ind w:right="105" w:firstLine="419"/>
              <w:jc w:val="both"/>
            </w:pPr>
            <w:r w:rsidRPr="00290AFE">
              <w:t>Saistošie noteikumi ir piemēroti iecerētā mērķa sasniegšanas nodrošināšanai un paredz tikai to, kas ir nepieciešams minētā mērķa sasniegšanai.</w:t>
            </w:r>
          </w:p>
          <w:p w14:paraId="70B8CA96" w14:textId="77777777" w:rsidR="00106D84" w:rsidRPr="00290AFE" w:rsidRDefault="00106D84" w:rsidP="00AD287E">
            <w:pPr>
              <w:ind w:right="105" w:firstLine="419"/>
              <w:jc w:val="both"/>
            </w:pPr>
            <w:r w:rsidRPr="00290AFE">
              <w:t>Pašvaldības izraudzītā rīcība ir atbilstoša augstākstāvošiem normatīviem aktiem.</w:t>
            </w:r>
          </w:p>
        </w:tc>
      </w:tr>
      <w:tr w:rsidR="007D5279" w:rsidRPr="00106D84" w14:paraId="6AEE328D" w14:textId="77777777" w:rsidTr="00106D84">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C968A7B" w14:textId="245B7B3A" w:rsidR="007D5279" w:rsidRPr="00290AFE" w:rsidRDefault="007D5279" w:rsidP="007D5279">
            <w:r w:rsidRPr="00290AFE">
              <w:t>Izstrādes gaitā veiktās konsultācijas ar privātpersonām un institūcijām</w:t>
            </w:r>
          </w:p>
        </w:tc>
        <w:tc>
          <w:tcPr>
            <w:tcW w:w="3650" w:type="pct"/>
            <w:tcBorders>
              <w:top w:val="outset" w:sz="6" w:space="0" w:color="414142"/>
              <w:left w:val="outset" w:sz="6" w:space="0" w:color="414142"/>
              <w:bottom w:val="outset" w:sz="6" w:space="0" w:color="414142"/>
              <w:right w:val="outset" w:sz="6" w:space="0" w:color="414142"/>
            </w:tcBorders>
            <w:shd w:val="clear" w:color="auto" w:fill="FFFFFF"/>
            <w:hideMark/>
          </w:tcPr>
          <w:p w14:paraId="164B89B2" w14:textId="772497EA" w:rsidR="008A14E3" w:rsidRPr="00D86415" w:rsidRDefault="007D5279" w:rsidP="00D86415">
            <w:pPr>
              <w:ind w:right="105" w:firstLine="419"/>
              <w:jc w:val="both"/>
              <w:rPr>
                <w:szCs w:val="24"/>
              </w:rPr>
            </w:pPr>
            <w:r w:rsidRPr="003D266E">
              <w:rPr>
                <w:szCs w:val="24"/>
              </w:rPr>
              <w:t>Atbilstoši</w:t>
            </w:r>
            <w:r>
              <w:rPr>
                <w:szCs w:val="24"/>
              </w:rPr>
              <w:t xml:space="preserve"> </w:t>
            </w:r>
            <w:r w:rsidRPr="003D266E">
              <w:rPr>
                <w:szCs w:val="24"/>
              </w:rPr>
              <w:t>Pašvaldību likuma</w:t>
            </w:r>
            <w:r>
              <w:rPr>
                <w:szCs w:val="24"/>
              </w:rPr>
              <w:t xml:space="preserve"> </w:t>
            </w:r>
            <w:hyperlink r:id="rId7" w:anchor="p46" w:tgtFrame="_blank" w:history="1">
              <w:r w:rsidRPr="003D266E">
                <w:rPr>
                  <w:szCs w:val="24"/>
                </w:rPr>
                <w:t>46. panta</w:t>
              </w:r>
            </w:hyperlink>
            <w:r>
              <w:rPr>
                <w:szCs w:val="24"/>
              </w:rPr>
              <w:t xml:space="preserve"> </w:t>
            </w:r>
            <w:r w:rsidRPr="003D266E">
              <w:rPr>
                <w:szCs w:val="24"/>
              </w:rPr>
              <w:t>trešajai daļai</w:t>
            </w:r>
            <w:r w:rsidR="005F77B8">
              <w:rPr>
                <w:szCs w:val="24"/>
              </w:rPr>
              <w:t xml:space="preserve">, </w:t>
            </w:r>
            <w:r w:rsidR="005F77B8" w:rsidRPr="005F77B8">
              <w:rPr>
                <w:szCs w:val="24"/>
              </w:rPr>
              <w:t xml:space="preserve">lai informētu sabiedrību par </w:t>
            </w:r>
            <w:r w:rsidR="005F77B8">
              <w:rPr>
                <w:szCs w:val="24"/>
              </w:rPr>
              <w:t>s</w:t>
            </w:r>
            <w:r w:rsidR="005F77B8" w:rsidRPr="005F77B8">
              <w:rPr>
                <w:szCs w:val="24"/>
              </w:rPr>
              <w:t xml:space="preserve">aistošo noteikumu projektu un dotu iespēju iedzīvotājiem </w:t>
            </w:r>
            <w:r w:rsidR="005F77B8" w:rsidRPr="008C432A">
              <w:rPr>
                <w:szCs w:val="24"/>
              </w:rPr>
              <w:t xml:space="preserve">izteikt viedokli, </w:t>
            </w:r>
            <w:r w:rsidRPr="008C432A">
              <w:rPr>
                <w:szCs w:val="24"/>
              </w:rPr>
              <w:t>saistošo noteikumu projekts no 202</w:t>
            </w:r>
            <w:r w:rsidR="005F77B8" w:rsidRPr="008C432A">
              <w:rPr>
                <w:szCs w:val="24"/>
              </w:rPr>
              <w:t>5</w:t>
            </w:r>
            <w:r w:rsidRPr="008C432A">
              <w:rPr>
                <w:szCs w:val="24"/>
              </w:rPr>
              <w:t xml:space="preserve">. gada </w:t>
            </w:r>
            <w:r w:rsidR="005F77B8" w:rsidRPr="008C432A">
              <w:rPr>
                <w:szCs w:val="24"/>
              </w:rPr>
              <w:t>1</w:t>
            </w:r>
            <w:r w:rsidR="00B23422" w:rsidRPr="008C432A">
              <w:rPr>
                <w:szCs w:val="24"/>
              </w:rPr>
              <w:t>7</w:t>
            </w:r>
            <w:r w:rsidRPr="008C432A">
              <w:rPr>
                <w:szCs w:val="24"/>
              </w:rPr>
              <w:t>.</w:t>
            </w:r>
            <w:r w:rsidR="00B23422" w:rsidRPr="008C432A">
              <w:rPr>
                <w:szCs w:val="24"/>
              </w:rPr>
              <w:t>oktobr</w:t>
            </w:r>
            <w:r w:rsidR="005F77B8" w:rsidRPr="008C432A">
              <w:rPr>
                <w:szCs w:val="24"/>
              </w:rPr>
              <w:t>a</w:t>
            </w:r>
            <w:r w:rsidRPr="008C432A">
              <w:rPr>
                <w:szCs w:val="24"/>
              </w:rPr>
              <w:t xml:space="preserve"> līdz 202</w:t>
            </w:r>
            <w:r w:rsidR="005F77B8" w:rsidRPr="008C432A">
              <w:rPr>
                <w:szCs w:val="24"/>
              </w:rPr>
              <w:t>5</w:t>
            </w:r>
            <w:r w:rsidRPr="008C432A">
              <w:rPr>
                <w:szCs w:val="24"/>
              </w:rPr>
              <w:t xml:space="preserve">. gada </w:t>
            </w:r>
            <w:r w:rsidR="008C432A" w:rsidRPr="008C432A">
              <w:rPr>
                <w:szCs w:val="24"/>
              </w:rPr>
              <w:t>5</w:t>
            </w:r>
            <w:r w:rsidRPr="008C432A">
              <w:rPr>
                <w:szCs w:val="24"/>
              </w:rPr>
              <w:t>.</w:t>
            </w:r>
            <w:r w:rsidR="00B23422" w:rsidRPr="008C432A">
              <w:rPr>
                <w:szCs w:val="24"/>
              </w:rPr>
              <w:t> novembrim</w:t>
            </w:r>
            <w:r w:rsidRPr="008C432A">
              <w:rPr>
                <w:szCs w:val="24"/>
              </w:rPr>
              <w:t xml:space="preserve"> publicēts pašvaldības tīmekļa vietnē </w:t>
            </w:r>
            <w:hyperlink r:id="rId8" w:history="1">
              <w:r w:rsidRPr="008C432A">
                <w:rPr>
                  <w:szCs w:val="24"/>
                </w:rPr>
                <w:t>www.madona.lv</w:t>
              </w:r>
            </w:hyperlink>
            <w:r w:rsidRPr="003D266E">
              <w:rPr>
                <w:szCs w:val="24"/>
              </w:rPr>
              <w:t xml:space="preserve"> sadaļas “Dokumenti” apakšsadaļā “Saistošo noteikumu projekti”.</w:t>
            </w:r>
            <w:r w:rsidR="008C432A">
              <w:rPr>
                <w:szCs w:val="24"/>
              </w:rPr>
              <w:t xml:space="preserve"> </w:t>
            </w:r>
            <w:r w:rsidR="008C432A" w:rsidRPr="008C432A">
              <w:rPr>
                <w:szCs w:val="24"/>
              </w:rPr>
              <w:t>Publicēšanas laikā par noteikumu projektu netika saņemti sabiedrības viedokļi.</w:t>
            </w:r>
          </w:p>
        </w:tc>
      </w:tr>
    </w:tbl>
    <w:p w14:paraId="68073C8B" w14:textId="77777777" w:rsidR="009D2668" w:rsidRDefault="009D2668"/>
    <w:p w14:paraId="57B9CB67" w14:textId="77777777" w:rsidR="00CF39D4" w:rsidRDefault="00CF39D4" w:rsidP="00CF39D4">
      <w:pPr>
        <w:pStyle w:val="Pamatteksts"/>
      </w:pPr>
    </w:p>
    <w:p w14:paraId="2B0ED9D4" w14:textId="77777777" w:rsidR="00CF39D4" w:rsidRPr="00CF39D4" w:rsidRDefault="00CF39D4" w:rsidP="00CF39D4">
      <w:pPr>
        <w:pStyle w:val="Pamatteksts"/>
      </w:pPr>
    </w:p>
    <w:p w14:paraId="1D5FAE18" w14:textId="77777777" w:rsidR="00CF39D4" w:rsidRPr="00CF39D4" w:rsidRDefault="00CF39D4" w:rsidP="00CF39D4">
      <w:pPr>
        <w:jc w:val="both"/>
        <w:rPr>
          <w:kern w:val="0"/>
          <w:szCs w:val="24"/>
          <w14:ligatures w14:val="none"/>
        </w:rPr>
      </w:pPr>
      <w:r w:rsidRPr="00CF39D4">
        <w:rPr>
          <w:kern w:val="0"/>
          <w:szCs w:val="24"/>
          <w14:ligatures w14:val="none"/>
        </w:rPr>
        <w:t xml:space="preserve">              </w:t>
      </w:r>
      <w:bookmarkStart w:id="1" w:name="_Hlk202447506"/>
      <w:r w:rsidRPr="00CF39D4">
        <w:rPr>
          <w:kern w:val="0"/>
          <w:szCs w:val="24"/>
          <w14:ligatures w14:val="none"/>
        </w:rPr>
        <w:t xml:space="preserve">Domes priekšsēdētājs                                                                       A. </w:t>
      </w:r>
      <w:proofErr w:type="spellStart"/>
      <w:r w:rsidRPr="00CF39D4">
        <w:rPr>
          <w:kern w:val="0"/>
          <w:szCs w:val="24"/>
          <w14:ligatures w14:val="none"/>
        </w:rPr>
        <w:t>Lungevičs</w:t>
      </w:r>
      <w:bookmarkEnd w:id="1"/>
      <w:proofErr w:type="spellEnd"/>
    </w:p>
    <w:p w14:paraId="0CDCBC3D" w14:textId="77777777" w:rsidR="00ED7EF3" w:rsidRDefault="00ED7EF3" w:rsidP="00ED7EF3">
      <w:pPr>
        <w:pStyle w:val="Pamatteksts"/>
      </w:pPr>
    </w:p>
    <w:sectPr w:rsidR="00ED7EF3" w:rsidSect="00A878C5">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A819" w14:textId="77777777" w:rsidR="009E0FF8" w:rsidRDefault="009E0FF8" w:rsidP="00CF39D4">
      <w:r>
        <w:separator/>
      </w:r>
    </w:p>
  </w:endnote>
  <w:endnote w:type="continuationSeparator" w:id="0">
    <w:p w14:paraId="4844DE68" w14:textId="77777777" w:rsidR="009E0FF8" w:rsidRDefault="009E0FF8" w:rsidP="00CF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5A85" w14:textId="5E359D56" w:rsidR="00CF39D4" w:rsidRPr="00CF39D4" w:rsidRDefault="00CF39D4" w:rsidP="00CF39D4">
    <w:pPr>
      <w:pStyle w:val="Kjene"/>
      <w:rPr>
        <w:kern w:val="0"/>
        <w:szCs w:val="24"/>
        <w14:ligatures w14:val="none"/>
      </w:rPr>
    </w:pPr>
    <w:bookmarkStart w:id="2" w:name="_Hlk202447562"/>
    <w:r w:rsidRPr="00CF39D4">
      <w:rPr>
        <w:kern w:val="0"/>
        <w:sz w:val="20"/>
        <w:szCs w:val="20"/>
        <w14:ligatures w14:val="none"/>
      </w:rPr>
      <w:t>DOKUMENTS PARAKSTĪTS AR DROŠU ELEKTRONISKO PARAKSTU UN SATUR LAIKA ZĪMOGU</w:t>
    </w:r>
  </w:p>
  <w:bookmarkEnd w:id="2"/>
  <w:p w14:paraId="02AD51BD" w14:textId="5862B7E4" w:rsidR="00CF39D4" w:rsidRDefault="00CF39D4">
    <w:pPr>
      <w:pStyle w:val="Kjene"/>
    </w:pPr>
  </w:p>
  <w:p w14:paraId="73015C84" w14:textId="77777777" w:rsidR="00CF39D4" w:rsidRDefault="00CF39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54F7" w14:textId="77777777" w:rsidR="009E0FF8" w:rsidRDefault="009E0FF8" w:rsidP="00CF39D4">
      <w:r>
        <w:separator/>
      </w:r>
    </w:p>
  </w:footnote>
  <w:footnote w:type="continuationSeparator" w:id="0">
    <w:p w14:paraId="0AF4F6F5" w14:textId="77777777" w:rsidR="009E0FF8" w:rsidRDefault="009E0FF8" w:rsidP="00CF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0"/>
  </w:num>
  <w:num w:numId="2" w16cid:durableId="7910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32E3B"/>
    <w:rsid w:val="00042678"/>
    <w:rsid w:val="00055FEE"/>
    <w:rsid w:val="000A66CD"/>
    <w:rsid w:val="00106D84"/>
    <w:rsid w:val="001C6C2E"/>
    <w:rsid w:val="001D211A"/>
    <w:rsid w:val="00221EEC"/>
    <w:rsid w:val="00245E22"/>
    <w:rsid w:val="00290AFE"/>
    <w:rsid w:val="002F0FE3"/>
    <w:rsid w:val="00343E90"/>
    <w:rsid w:val="003670FB"/>
    <w:rsid w:val="00372402"/>
    <w:rsid w:val="00410D14"/>
    <w:rsid w:val="0044744F"/>
    <w:rsid w:val="0045071E"/>
    <w:rsid w:val="00461657"/>
    <w:rsid w:val="004A7FF8"/>
    <w:rsid w:val="00521ADC"/>
    <w:rsid w:val="005F2AE3"/>
    <w:rsid w:val="005F547C"/>
    <w:rsid w:val="005F77B8"/>
    <w:rsid w:val="00632B4D"/>
    <w:rsid w:val="006971C4"/>
    <w:rsid w:val="006A5B94"/>
    <w:rsid w:val="006C668C"/>
    <w:rsid w:val="006E1E2D"/>
    <w:rsid w:val="006F76B8"/>
    <w:rsid w:val="00764DBC"/>
    <w:rsid w:val="00793C37"/>
    <w:rsid w:val="007B7EE6"/>
    <w:rsid w:val="007D5279"/>
    <w:rsid w:val="007E0A6F"/>
    <w:rsid w:val="0087572F"/>
    <w:rsid w:val="008A14E3"/>
    <w:rsid w:val="008C432A"/>
    <w:rsid w:val="008D7233"/>
    <w:rsid w:val="008E02A9"/>
    <w:rsid w:val="009D2668"/>
    <w:rsid w:val="009E0FF8"/>
    <w:rsid w:val="009F3AC1"/>
    <w:rsid w:val="00A23305"/>
    <w:rsid w:val="00A85125"/>
    <w:rsid w:val="00A878C5"/>
    <w:rsid w:val="00AB16A6"/>
    <w:rsid w:val="00AD287E"/>
    <w:rsid w:val="00B23422"/>
    <w:rsid w:val="00BD6382"/>
    <w:rsid w:val="00BE6247"/>
    <w:rsid w:val="00C03721"/>
    <w:rsid w:val="00C03BE0"/>
    <w:rsid w:val="00C90976"/>
    <w:rsid w:val="00CA1B35"/>
    <w:rsid w:val="00CA1D01"/>
    <w:rsid w:val="00CC02C8"/>
    <w:rsid w:val="00CF39D4"/>
    <w:rsid w:val="00D129E1"/>
    <w:rsid w:val="00D166A8"/>
    <w:rsid w:val="00D71633"/>
    <w:rsid w:val="00D86415"/>
    <w:rsid w:val="00E02763"/>
    <w:rsid w:val="00E10169"/>
    <w:rsid w:val="00E346EA"/>
    <w:rsid w:val="00E96E15"/>
    <w:rsid w:val="00ED7EF3"/>
    <w:rsid w:val="00F059B7"/>
    <w:rsid w:val="00F110AF"/>
    <w:rsid w:val="00F301D4"/>
    <w:rsid w:val="00F46697"/>
    <w:rsid w:val="00FD5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521ADC"/>
    <w:pPr>
      <w:spacing w:after="120"/>
    </w:pPr>
  </w:style>
  <w:style w:type="character" w:customStyle="1" w:styleId="PamattekstsRakstz">
    <w:name w:val="Pamatteksts Rakstz."/>
    <w:basedOn w:val="Noklusjumarindkopasfonts"/>
    <w:link w:val="Pamatteksts"/>
    <w:uiPriority w:val="99"/>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Galvene">
    <w:name w:val="header"/>
    <w:basedOn w:val="Parasts"/>
    <w:link w:val="GalveneRakstz"/>
    <w:uiPriority w:val="99"/>
    <w:unhideWhenUsed/>
    <w:rsid w:val="00CF39D4"/>
    <w:pPr>
      <w:tabs>
        <w:tab w:val="center" w:pos="4153"/>
        <w:tab w:val="right" w:pos="8306"/>
      </w:tabs>
    </w:pPr>
  </w:style>
  <w:style w:type="character" w:customStyle="1" w:styleId="GalveneRakstz">
    <w:name w:val="Galvene Rakstz."/>
    <w:basedOn w:val="Noklusjumarindkopasfonts"/>
    <w:link w:val="Galvene"/>
    <w:uiPriority w:val="99"/>
    <w:rsid w:val="00CF39D4"/>
    <w:rPr>
      <w:rFonts w:cs="Times New Roman"/>
      <w:szCs w:val="21"/>
      <w:lang w:eastAsia="lv-LV"/>
    </w:rPr>
  </w:style>
  <w:style w:type="paragraph" w:styleId="Kjene">
    <w:name w:val="footer"/>
    <w:basedOn w:val="Parasts"/>
    <w:link w:val="KjeneRakstz"/>
    <w:uiPriority w:val="99"/>
    <w:unhideWhenUsed/>
    <w:rsid w:val="00CF39D4"/>
    <w:pPr>
      <w:tabs>
        <w:tab w:val="center" w:pos="4153"/>
        <w:tab w:val="right" w:pos="8306"/>
      </w:tabs>
    </w:pPr>
  </w:style>
  <w:style w:type="character" w:customStyle="1" w:styleId="KjeneRakstz">
    <w:name w:val="Kājene Rakstz."/>
    <w:basedOn w:val="Noklusjumarindkopasfonts"/>
    <w:link w:val="Kjene"/>
    <w:uiPriority w:val="99"/>
    <w:rsid w:val="00CF39D4"/>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5030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0"/>
          <w:marRight w:val="0"/>
          <w:marTop w:val="240"/>
          <w:marBottom w:val="0"/>
          <w:divBdr>
            <w:top w:val="none" w:sz="0" w:space="0" w:color="auto"/>
            <w:left w:val="none" w:sz="0" w:space="0" w:color="auto"/>
            <w:bottom w:val="none" w:sz="0" w:space="0" w:color="auto"/>
            <w:right w:val="none" w:sz="0" w:space="0" w:color="auto"/>
          </w:divBdr>
        </w:div>
        <w:div w:id="12850539">
          <w:marLeft w:val="0"/>
          <w:marRight w:val="0"/>
          <w:marTop w:val="240"/>
          <w:marBottom w:val="0"/>
          <w:divBdr>
            <w:top w:val="none" w:sz="0" w:space="0" w:color="auto"/>
            <w:left w:val="none" w:sz="0" w:space="0" w:color="auto"/>
            <w:bottom w:val="none" w:sz="0" w:space="0" w:color="auto"/>
            <w:right w:val="none" w:sz="0" w:space="0" w:color="auto"/>
          </w:divBdr>
        </w:div>
      </w:divsChild>
    </w:div>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3287</Words>
  <Characters>1875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cp:revision>
  <dcterms:created xsi:type="dcterms:W3CDTF">2025-11-06T09:58:00Z</dcterms:created>
  <dcterms:modified xsi:type="dcterms:W3CDTF">2025-12-02T09:41:00Z</dcterms:modified>
</cp:coreProperties>
</file>